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val="0"/>
          <w:i w:val="0"/>
          <w:caps w:val="0"/>
          <w:color w:val="666666"/>
          <w:spacing w:val="0"/>
          <w:sz w:val="24"/>
          <w:szCs w:val="24"/>
        </w:rPr>
      </w:pPr>
    </w:p>
    <w:p>
      <w:pPr>
        <w:rPr>
          <w:rFonts w:hint="eastAsia" w:ascii="微软雅黑" w:hAnsi="微软雅黑" w:eastAsia="微软雅黑" w:cs="微软雅黑"/>
          <w:b w:val="0"/>
          <w:i w:val="0"/>
          <w:caps w:val="0"/>
          <w:color w:val="666666"/>
          <w:spacing w:val="0"/>
          <w:sz w:val="24"/>
          <w:szCs w:val="24"/>
        </w:rPr>
      </w:pPr>
    </w:p>
    <w:p>
      <w:pPr>
        <w:rPr>
          <w:rFonts w:hint="eastAsia" w:ascii="微软雅黑" w:hAnsi="微软雅黑" w:eastAsia="微软雅黑" w:cs="微软雅黑"/>
          <w:b w:val="0"/>
          <w:i w:val="0"/>
          <w:caps w:val="0"/>
          <w:color w:val="666666"/>
          <w:spacing w:val="0"/>
          <w:sz w:val="24"/>
          <w:szCs w:val="24"/>
        </w:rPr>
      </w:pPr>
    </w:p>
    <w:p>
      <w:pPr>
        <w:rPr>
          <w:rFonts w:hint="eastAsia" w:ascii="微软雅黑" w:hAnsi="微软雅黑" w:eastAsia="微软雅黑" w:cs="微软雅黑"/>
          <w:b w:val="0"/>
          <w:i w:val="0"/>
          <w:caps w:val="0"/>
          <w:color w:val="666666"/>
          <w:spacing w:val="0"/>
          <w:sz w:val="24"/>
          <w:szCs w:val="24"/>
        </w:rPr>
      </w:pPr>
    </w:p>
    <w:p>
      <w:pPr>
        <w:rPr>
          <w:rFonts w:hint="eastAsia" w:ascii="微软雅黑" w:hAnsi="微软雅黑" w:eastAsia="微软雅黑" w:cs="微软雅黑"/>
          <w:b w:val="0"/>
          <w:i w:val="0"/>
          <w:caps w:val="0"/>
          <w:color w:val="666666"/>
          <w:spacing w:val="0"/>
          <w:sz w:val="24"/>
          <w:szCs w:val="24"/>
        </w:rPr>
      </w:pPr>
    </w:p>
    <w:p>
      <w:pPr>
        <w:rPr>
          <w:rFonts w:hint="eastAsia" w:ascii="微软雅黑" w:hAnsi="微软雅黑" w:eastAsia="微软雅黑" w:cs="微软雅黑"/>
          <w:b w:val="0"/>
          <w:i w:val="0"/>
          <w:caps w:val="0"/>
          <w:color w:val="666666"/>
          <w:spacing w:val="0"/>
          <w:sz w:val="24"/>
          <w:szCs w:val="24"/>
        </w:rPr>
      </w:pPr>
    </w:p>
    <w:p>
      <w:pPr>
        <w:rPr>
          <w:rFonts w:hint="eastAsia" w:ascii="微软雅黑" w:hAnsi="微软雅黑" w:eastAsia="微软雅黑" w:cs="微软雅黑"/>
          <w:b w:val="0"/>
          <w:i w:val="0"/>
          <w:caps w:val="0"/>
          <w:color w:val="666666"/>
          <w:spacing w:val="0"/>
          <w:sz w:val="24"/>
          <w:szCs w:val="24"/>
        </w:rPr>
      </w:pPr>
    </w:p>
    <w:p>
      <w:pPr>
        <w:rPr>
          <w:rFonts w:hint="eastAsia" w:ascii="微软雅黑" w:hAnsi="微软雅黑" w:eastAsia="微软雅黑" w:cs="微软雅黑"/>
          <w:b w:val="0"/>
          <w:i w:val="0"/>
          <w:caps w:val="0"/>
          <w:color w:val="666666"/>
          <w:spacing w:val="0"/>
          <w:sz w:val="24"/>
          <w:szCs w:val="24"/>
        </w:rPr>
      </w:pPr>
    </w:p>
    <w:p>
      <w:pPr>
        <w:rPr>
          <w:rFonts w:hint="eastAsia" w:ascii="微软雅黑" w:hAnsi="微软雅黑" w:eastAsia="微软雅黑" w:cs="微软雅黑"/>
          <w:b w:val="0"/>
          <w:i w:val="0"/>
          <w:caps w:val="0"/>
          <w:color w:val="666666"/>
          <w:spacing w:val="0"/>
          <w:sz w:val="24"/>
          <w:szCs w:val="24"/>
        </w:rPr>
      </w:pPr>
    </w:p>
    <w:p>
      <w:pPr>
        <w:tabs>
          <w:tab w:val="left" w:pos="6840"/>
          <w:tab w:val="left" w:pos="7200"/>
        </w:tabs>
        <w:ind w:firstLine="2716" w:firstLineChars="849"/>
        <w:rPr>
          <w:rFonts w:hint="eastAsia" w:ascii="仿宋_GB2312" w:hAnsi="宋体" w:eastAsia="仿宋_GB2312"/>
          <w:sz w:val="32"/>
          <w:szCs w:val="32"/>
        </w:rPr>
      </w:pPr>
    </w:p>
    <w:p>
      <w:pPr>
        <w:tabs>
          <w:tab w:val="left" w:pos="6840"/>
          <w:tab w:val="left" w:pos="7200"/>
        </w:tabs>
        <w:ind w:firstLine="2716" w:firstLineChars="849"/>
        <w:rPr>
          <w:rFonts w:hint="eastAsia" w:ascii="微软雅黑" w:hAnsi="微软雅黑" w:eastAsia="微软雅黑" w:cs="微软雅黑"/>
          <w:b w:val="0"/>
          <w:i w:val="0"/>
          <w:caps w:val="0"/>
          <w:color w:val="666666"/>
          <w:spacing w:val="0"/>
          <w:sz w:val="24"/>
          <w:szCs w:val="24"/>
          <w:lang w:val="en-US" w:eastAsia="zh-CN"/>
        </w:rPr>
      </w:pPr>
      <w:r>
        <w:rPr>
          <w:rFonts w:hint="eastAsia" w:ascii="仿宋_GB2312" w:hAnsi="宋体" w:eastAsia="仿宋_GB2312"/>
          <w:sz w:val="32"/>
          <w:szCs w:val="32"/>
        </w:rPr>
        <w:t>鄂科协发〔20</w:t>
      </w:r>
      <w:r>
        <w:rPr>
          <w:rFonts w:hint="eastAsia" w:ascii="仿宋_GB2312" w:hAnsi="宋体" w:eastAsia="仿宋_GB2312"/>
          <w:sz w:val="32"/>
          <w:szCs w:val="32"/>
          <w:lang w:val="en-US" w:eastAsia="zh-CN"/>
        </w:rPr>
        <w:t>20</w:t>
      </w:r>
      <w:r>
        <w:rPr>
          <w:rFonts w:hint="eastAsia" w:ascii="仿宋_GB2312" w:hAnsi="宋体" w:eastAsia="仿宋_GB2312"/>
          <w:sz w:val="32"/>
          <w:szCs w:val="32"/>
        </w:rPr>
        <w:t>〕</w:t>
      </w:r>
      <w:r>
        <w:rPr>
          <w:rFonts w:hint="eastAsia" w:ascii="仿宋_GB2312" w:hAnsi="宋体" w:eastAsia="仿宋_GB2312"/>
          <w:sz w:val="32"/>
          <w:szCs w:val="32"/>
          <w:lang w:val="en-US" w:eastAsia="zh-CN"/>
        </w:rPr>
        <w:t>13</w:t>
      </w:r>
      <w:r>
        <w:rPr>
          <w:rFonts w:hint="eastAsia" w:ascii="仿宋_GB2312" w:hAnsi="宋体" w:eastAsia="仿宋_GB2312"/>
          <w:sz w:val="32"/>
          <w:szCs w:val="32"/>
        </w:rPr>
        <w:t>号</w:t>
      </w:r>
    </w:p>
    <w:p>
      <w:pPr>
        <w:rPr>
          <w:rFonts w:hint="eastAsia" w:ascii="微软雅黑" w:hAnsi="微软雅黑" w:eastAsia="微软雅黑" w:cs="微软雅黑"/>
          <w:b w:val="0"/>
          <w:i w:val="0"/>
          <w:caps w:val="0"/>
          <w:color w:val="666666"/>
          <w:spacing w:val="0"/>
          <w:sz w:val="24"/>
          <w:szCs w:val="2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sz w:val="44"/>
          <w:szCs w:val="44"/>
          <w14:textFill>
            <w14:solidFill>
              <w14:schemeClr w14:val="tx1"/>
            </w14:solidFill>
          </w14:textFill>
        </w:rPr>
        <w:t>关于表彰</w:t>
      </w:r>
      <w:r>
        <w:rPr>
          <w:rFonts w:hint="eastAsia" w:ascii="方正小标宋简体" w:hAnsi="方正小标宋简体" w:eastAsia="方正小标宋简体" w:cs="方正小标宋简体"/>
          <w:b w:val="0"/>
          <w:i w:val="0"/>
          <w:caps w:val="0"/>
          <w:color w:val="000000" w:themeColor="text1"/>
          <w:spacing w:val="0"/>
          <w:sz w:val="44"/>
          <w:szCs w:val="44"/>
          <w:lang w:val="en-US" w:eastAsia="zh-CN"/>
          <w14:textFill>
            <w14:solidFill>
              <w14:schemeClr w14:val="tx1"/>
            </w14:solidFill>
          </w14:textFill>
        </w:rPr>
        <w:t>2019年度</w:t>
      </w:r>
      <w:r>
        <w:rPr>
          <w:rFonts w:hint="eastAsia" w:ascii="方正小标宋简体" w:hAnsi="方正小标宋简体" w:eastAsia="方正小标宋简体" w:cs="方正小标宋简体"/>
          <w:b w:val="0"/>
          <w:i w:val="0"/>
          <w:caps w:val="0"/>
          <w:color w:val="000000" w:themeColor="text1"/>
          <w:spacing w:val="0"/>
          <w:sz w:val="44"/>
          <w:szCs w:val="44"/>
          <w14:textFill>
            <w14:solidFill>
              <w14:schemeClr w14:val="tx1"/>
            </w14:solidFill>
          </w14:textFill>
        </w:rPr>
        <w:t>鄂尔多斯市</w:t>
      </w:r>
      <w:r>
        <w:rPr>
          <w:rFonts w:hint="eastAsia" w:ascii="方正小标宋简体" w:hAnsi="方正小标宋简体" w:eastAsia="方正小标宋简体" w:cs="方正小标宋简体"/>
          <w:b w:val="0"/>
          <w:i w:val="0"/>
          <w:caps w:val="0"/>
          <w:color w:val="000000" w:themeColor="text1"/>
          <w:spacing w:val="0"/>
          <w:sz w:val="44"/>
          <w:szCs w:val="44"/>
          <w:lang w:eastAsia="zh-CN"/>
          <w14:textFill>
            <w14:solidFill>
              <w14:schemeClr w14:val="tx1"/>
            </w14:solidFill>
          </w14:textFill>
        </w:rPr>
        <w:t>科普信息员和宣传信息员先进个人</w:t>
      </w:r>
      <w:r>
        <w:rPr>
          <w:rFonts w:hint="eastAsia" w:ascii="方正小标宋简体" w:hAnsi="方正小标宋简体" w:eastAsia="方正小标宋简体" w:cs="方正小标宋简体"/>
          <w:b w:val="0"/>
          <w:i w:val="0"/>
          <w:caps w:val="0"/>
          <w:color w:val="000000" w:themeColor="text1"/>
          <w:spacing w:val="0"/>
          <w:sz w:val="44"/>
          <w:szCs w:val="44"/>
          <w14:textFill>
            <w14:solidFill>
              <w14:schemeClr w14:val="tx1"/>
            </w14:solidFill>
          </w14:textFill>
        </w:rPr>
        <w:t>的决定</w:t>
      </w:r>
    </w:p>
    <w:p>
      <w:pPr>
        <w:rPr>
          <w:rFonts w:ascii="微软雅黑" w:hAnsi="微软雅黑" w:eastAsia="微软雅黑" w:cs="微软雅黑"/>
          <w:b w:val="0"/>
          <w:i w:val="0"/>
          <w:caps w:val="0"/>
          <w:color w:val="666666"/>
          <w:spacing w:val="0"/>
          <w:sz w:val="24"/>
          <w:szCs w:val="24"/>
        </w:rPr>
      </w:pPr>
    </w:p>
    <w:p>
      <w:pPr>
        <w:ind w:firstLine="720" w:firstLineChars="300"/>
        <w:jc w:val="both"/>
        <w:rPr>
          <w:rFonts w:hint="eastAsia" w:ascii="仿宋" w:hAnsi="仿宋" w:eastAsia="仿宋" w:cs="仿宋"/>
          <w:sz w:val="32"/>
          <w:szCs w:val="32"/>
          <w:lang w:val="en-US" w:eastAsia="zh-CN"/>
        </w:rPr>
      </w:pPr>
      <w:r>
        <w:rPr>
          <w:rFonts w:ascii="微软雅黑" w:hAnsi="微软雅黑" w:eastAsia="微软雅黑" w:cs="微软雅黑"/>
          <w:b w:val="0"/>
          <w:i w:val="0"/>
          <w:caps w:val="0"/>
          <w:color w:val="666666"/>
          <w:spacing w:val="0"/>
          <w:sz w:val="24"/>
          <w:szCs w:val="24"/>
        </w:rPr>
        <w:t> </w:t>
      </w:r>
      <w:r>
        <w:rPr>
          <w:rFonts w:hint="eastAsia" w:ascii="仿宋" w:hAnsi="仿宋" w:eastAsia="仿宋" w:cs="仿宋"/>
          <w:kern w:val="0"/>
          <w:sz w:val="32"/>
          <w:szCs w:val="32"/>
        </w:rPr>
        <w:t>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年，全市广大科普信息员和</w:t>
      </w:r>
      <w:r>
        <w:rPr>
          <w:rFonts w:hint="eastAsia" w:ascii="仿宋" w:hAnsi="仿宋" w:eastAsia="仿宋" w:cs="仿宋"/>
          <w:kern w:val="0"/>
          <w:sz w:val="32"/>
          <w:szCs w:val="32"/>
          <w:lang w:eastAsia="zh-CN"/>
        </w:rPr>
        <w:t>宣传</w:t>
      </w:r>
      <w:r>
        <w:rPr>
          <w:rFonts w:hint="eastAsia" w:ascii="仿宋" w:hAnsi="仿宋" w:eastAsia="仿宋" w:cs="仿宋"/>
          <w:kern w:val="0"/>
          <w:sz w:val="32"/>
          <w:szCs w:val="32"/>
        </w:rPr>
        <w:t>信息员深入贯彻实施</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zh-CN"/>
        </w:rPr>
        <w:t>全民科学素质行动计划纲要</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zh-CN"/>
        </w:rPr>
        <w:t>，</w:t>
      </w:r>
      <w:r>
        <w:rPr>
          <w:rFonts w:hint="eastAsia" w:ascii="仿宋" w:hAnsi="仿宋" w:eastAsia="仿宋" w:cs="仿宋"/>
          <w:kern w:val="0"/>
          <w:sz w:val="32"/>
          <w:szCs w:val="32"/>
        </w:rPr>
        <w:t>全面落实</w:t>
      </w:r>
      <w:r>
        <w:rPr>
          <w:rFonts w:hint="eastAsia" w:ascii="仿宋" w:hAnsi="仿宋" w:eastAsia="仿宋"/>
          <w:bCs/>
          <w:color w:val="272727"/>
          <w:kern w:val="36"/>
          <w:sz w:val="32"/>
          <w:szCs w:val="32"/>
        </w:rPr>
        <w:t>“科普中国·百城千校万村行动”，</w:t>
      </w:r>
      <w:r>
        <w:rPr>
          <w:rFonts w:hint="eastAsia" w:ascii="仿宋" w:hAnsi="仿宋" w:eastAsia="仿宋"/>
          <w:bCs/>
          <w:color w:val="272727"/>
          <w:kern w:val="36"/>
          <w:sz w:val="32"/>
          <w:szCs w:val="32"/>
          <w:lang w:eastAsia="zh-CN"/>
        </w:rPr>
        <w:t>推动科普</w:t>
      </w:r>
      <w:r>
        <w:rPr>
          <w:rFonts w:hint="eastAsia" w:ascii="仿宋" w:hAnsi="仿宋" w:eastAsia="仿宋"/>
          <w:bCs/>
          <w:color w:val="272727"/>
          <w:kern w:val="36"/>
          <w:sz w:val="32"/>
          <w:szCs w:val="32"/>
          <w:lang w:val="en-US" w:eastAsia="zh-CN"/>
        </w:rPr>
        <w:t>e站建设和“科普中国”</w:t>
      </w:r>
      <w:r>
        <w:rPr>
          <w:rFonts w:hint="eastAsia" w:ascii="仿宋" w:hAnsi="仿宋" w:eastAsia="仿宋" w:cs="仿宋"/>
          <w:kern w:val="0"/>
          <w:sz w:val="32"/>
          <w:szCs w:val="32"/>
          <w:lang w:val="zh-CN"/>
        </w:rPr>
        <w:t>优质</w:t>
      </w:r>
      <w:r>
        <w:rPr>
          <w:rFonts w:hint="eastAsia" w:ascii="仿宋" w:hAnsi="仿宋" w:eastAsia="仿宋"/>
          <w:bCs/>
          <w:color w:val="272727"/>
          <w:kern w:val="36"/>
          <w:sz w:val="32"/>
          <w:szCs w:val="32"/>
          <w:lang w:val="en-US" w:eastAsia="zh-CN"/>
        </w:rPr>
        <w:t>资源的广泛传播和应用，为</w:t>
      </w:r>
      <w:r>
        <w:rPr>
          <w:rFonts w:hint="eastAsia" w:ascii="仿宋_GB2312" w:hAnsi="仿宋" w:eastAsia="仿宋_GB2312"/>
          <w:sz w:val="32"/>
          <w:szCs w:val="32"/>
        </w:rPr>
        <w:t>有效打通科普传播“最后一公里”</w:t>
      </w:r>
      <w:r>
        <w:rPr>
          <w:rFonts w:hint="eastAsia" w:ascii="仿宋_GB2312" w:hAnsi="仿宋" w:eastAsia="仿宋_GB2312"/>
          <w:sz w:val="32"/>
          <w:szCs w:val="32"/>
          <w:lang w:eastAsia="zh-CN"/>
        </w:rPr>
        <w:t>和提升公民科学素质</w:t>
      </w:r>
      <w:r>
        <w:rPr>
          <w:rFonts w:hint="eastAsia" w:ascii="仿宋" w:hAnsi="仿宋" w:eastAsia="仿宋" w:cs="仿宋"/>
          <w:kern w:val="0"/>
          <w:sz w:val="32"/>
          <w:szCs w:val="32"/>
          <w:lang w:val="zh-CN"/>
        </w:rPr>
        <w:t>做出了重要贡献。为激励全市广大科普信息员和宣传信息员在各自工作岗位上努力多做贡献，按照《关于印发鄂尔多斯市科普中国</w:t>
      </w:r>
      <w:r>
        <w:rPr>
          <w:rFonts w:hint="eastAsia" w:ascii="仿宋" w:hAnsi="仿宋" w:eastAsia="仿宋" w:cs="仿宋"/>
          <w:kern w:val="0"/>
          <w:sz w:val="32"/>
          <w:szCs w:val="32"/>
          <w:lang w:val="en-US" w:eastAsia="zh-CN"/>
        </w:rPr>
        <w:t>e站及信息宣传工作奖励办法的通知</w:t>
      </w:r>
      <w:r>
        <w:rPr>
          <w:rFonts w:hint="eastAsia" w:ascii="仿宋" w:hAnsi="仿宋" w:eastAsia="仿宋" w:cs="仿宋"/>
          <w:kern w:val="0"/>
          <w:sz w:val="32"/>
          <w:szCs w:val="32"/>
          <w:lang w:val="zh-CN"/>
        </w:rPr>
        <w:t>》（</w:t>
      </w:r>
      <w:r>
        <w:rPr>
          <w:rFonts w:hint="eastAsia" w:ascii="仿宋" w:hAnsi="仿宋" w:eastAsia="仿宋" w:cs="仿宋"/>
          <w:color w:val="000000" w:themeColor="text1"/>
          <w:sz w:val="32"/>
          <w:szCs w:val="32"/>
          <w:lang w:val="en-US" w:eastAsia="zh-CN"/>
          <w14:textFill>
            <w14:solidFill>
              <w14:schemeClr w14:val="tx1"/>
            </w14:solidFill>
          </w14:textFill>
        </w:rPr>
        <w:t>鄂科协发</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2019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40</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kern w:val="0"/>
          <w:sz w:val="32"/>
          <w:szCs w:val="32"/>
          <w:lang w:val="zh-CN"/>
        </w:rPr>
        <w:t>）文件精神，经各旗区科协、市直有关部门推荐，市科协党组研究决定，对201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lang w:val="zh-CN"/>
        </w:rPr>
        <w:t>年在科普信息传播和宣传信息报送工作业绩突出的</w:t>
      </w:r>
      <w:r>
        <w:rPr>
          <w:rFonts w:hint="eastAsia" w:ascii="仿宋" w:hAnsi="仿宋" w:eastAsia="仿宋" w:cs="仿宋"/>
          <w:kern w:val="0"/>
          <w:sz w:val="32"/>
          <w:szCs w:val="32"/>
          <w:lang w:val="en-US" w:eastAsia="zh-CN"/>
        </w:rPr>
        <w:t>62</w:t>
      </w:r>
      <w:r>
        <w:rPr>
          <w:rFonts w:hint="eastAsia" w:ascii="仿宋" w:hAnsi="仿宋" w:eastAsia="仿宋" w:cs="仿宋"/>
          <w:kern w:val="0"/>
          <w:sz w:val="32"/>
          <w:szCs w:val="32"/>
          <w:lang w:val="zh-CN"/>
        </w:rPr>
        <w:t>名嘎查村、社区、校园科普e站科普信息员、市全民科学素质成员单位信息员和科协系统宣传信息员给予表彰奖励，</w:t>
      </w:r>
      <w:r>
        <w:rPr>
          <w:rFonts w:hint="eastAsia" w:ascii="仿宋" w:hAnsi="仿宋" w:eastAsia="仿宋" w:cs="仿宋"/>
          <w:sz w:val="32"/>
          <w:szCs w:val="32"/>
          <w:lang w:eastAsia="zh-CN"/>
        </w:rPr>
        <w:t>并补贴手机流量费每人</w:t>
      </w:r>
      <w:r>
        <w:rPr>
          <w:rFonts w:hint="eastAsia" w:ascii="仿宋" w:hAnsi="仿宋" w:eastAsia="仿宋" w:cs="仿宋"/>
          <w:sz w:val="32"/>
          <w:szCs w:val="32"/>
          <w:lang w:val="en-US" w:eastAsia="zh-CN"/>
        </w:rPr>
        <w:t>1000元。</w:t>
      </w:r>
    </w:p>
    <w:p>
      <w:pPr>
        <w:ind w:firstLine="640" w:firstLineChars="200"/>
        <w:rPr>
          <w:rFonts w:hint="eastAsia" w:ascii="仿宋_GB2312" w:eastAsia="仿宋_GB2312"/>
          <w:sz w:val="32"/>
          <w:szCs w:val="32"/>
        </w:rPr>
      </w:pPr>
      <w:r>
        <w:rPr>
          <w:rFonts w:hint="eastAsia" w:ascii="仿宋_GB2312" w:eastAsia="仿宋_GB2312"/>
          <w:sz w:val="32"/>
          <w:szCs w:val="32"/>
        </w:rPr>
        <w:t>希望受表彰的</w:t>
      </w:r>
      <w:r>
        <w:rPr>
          <w:rFonts w:hint="eastAsia" w:ascii="仿宋" w:hAnsi="仿宋" w:eastAsia="仿宋" w:cs="仿宋"/>
          <w:sz w:val="32"/>
          <w:szCs w:val="32"/>
          <w:lang w:eastAsia="zh-CN"/>
        </w:rPr>
        <w:t>先进个人</w:t>
      </w:r>
      <w:r>
        <w:rPr>
          <w:rFonts w:hint="eastAsia" w:ascii="仿宋_GB2312" w:eastAsia="仿宋_GB2312"/>
          <w:sz w:val="32"/>
          <w:szCs w:val="32"/>
        </w:rPr>
        <w:t>珍惜荣誉、再接再厉</w:t>
      </w:r>
      <w:r>
        <w:rPr>
          <w:rFonts w:hint="eastAsia" w:ascii="仿宋_GB2312" w:eastAsia="仿宋_GB2312"/>
          <w:sz w:val="32"/>
          <w:szCs w:val="32"/>
          <w:lang w:eastAsia="zh-CN"/>
        </w:rPr>
        <w:t>，</w:t>
      </w:r>
      <w:r>
        <w:rPr>
          <w:rFonts w:hint="eastAsia" w:ascii="仿宋_GB2312" w:eastAsia="仿宋_GB2312"/>
          <w:sz w:val="32"/>
          <w:szCs w:val="32"/>
        </w:rPr>
        <w:t>积极投身到</w:t>
      </w:r>
      <w:r>
        <w:rPr>
          <w:rFonts w:hint="eastAsia" w:ascii="仿宋_GB2312" w:eastAsia="仿宋_GB2312"/>
          <w:sz w:val="32"/>
          <w:szCs w:val="32"/>
          <w:lang w:eastAsia="zh-CN"/>
        </w:rPr>
        <w:t>科普</w:t>
      </w:r>
      <w:r>
        <w:rPr>
          <w:rFonts w:hint="eastAsia" w:ascii="仿宋_GB2312" w:eastAsia="仿宋_GB2312"/>
          <w:sz w:val="32"/>
          <w:szCs w:val="32"/>
        </w:rPr>
        <w:t>事业中，为提升全民科学素质作出更大</w:t>
      </w:r>
      <w:r>
        <w:rPr>
          <w:rFonts w:hint="eastAsia" w:ascii="仿宋_GB2312" w:eastAsia="仿宋_GB2312"/>
          <w:sz w:val="32"/>
          <w:szCs w:val="32"/>
          <w:lang w:eastAsia="zh-CN"/>
        </w:rPr>
        <w:t>的</w:t>
      </w:r>
      <w:r>
        <w:rPr>
          <w:rFonts w:hint="eastAsia" w:ascii="仿宋_GB2312" w:eastAsia="仿宋_GB2312"/>
          <w:sz w:val="32"/>
          <w:szCs w:val="32"/>
        </w:rPr>
        <w:t>贡献。</w:t>
      </w:r>
    </w:p>
    <w:p>
      <w:pPr>
        <w:ind w:firstLine="640" w:firstLineChars="200"/>
        <w:rPr>
          <w:rFonts w:hint="eastAsia" w:ascii="仿宋_GB2312" w:eastAsia="仿宋_GB2312"/>
          <w:sz w:val="32"/>
          <w:szCs w:val="32"/>
        </w:rPr>
      </w:pPr>
    </w:p>
    <w:p>
      <w:pPr>
        <w:ind w:firstLine="640" w:firstLineChars="200"/>
        <w:rPr>
          <w:rFonts w:hint="eastAsia" w:ascii="仿宋" w:hAnsi="仿宋" w:eastAsia="仿宋" w:cs="仿宋"/>
          <w:sz w:val="32"/>
          <w:szCs w:val="32"/>
          <w:lang w:eastAsia="zh-CN"/>
        </w:rPr>
      </w:pPr>
      <w:r>
        <w:rPr>
          <w:rFonts w:hint="eastAsia" w:ascii="仿宋_GB2312" w:eastAsia="仿宋_GB2312"/>
          <w:sz w:val="32"/>
          <w:szCs w:val="32"/>
          <w:lang w:val="en-US" w:eastAsia="zh-CN"/>
        </w:rPr>
        <w:t>附 件：2019年度鄂尔多斯市</w:t>
      </w:r>
      <w:r>
        <w:rPr>
          <w:rFonts w:hint="eastAsia" w:ascii="仿宋" w:hAnsi="仿宋" w:eastAsia="仿宋" w:cs="仿宋"/>
          <w:sz w:val="32"/>
          <w:szCs w:val="32"/>
        </w:rPr>
        <w:t>科普信息</w:t>
      </w:r>
      <w:r>
        <w:rPr>
          <w:rFonts w:hint="eastAsia" w:ascii="仿宋" w:hAnsi="仿宋" w:eastAsia="仿宋" w:cs="仿宋"/>
          <w:sz w:val="32"/>
          <w:szCs w:val="32"/>
          <w:lang w:eastAsia="zh-CN"/>
        </w:rPr>
        <w:t>员</w:t>
      </w:r>
      <w:r>
        <w:rPr>
          <w:rFonts w:hint="eastAsia" w:ascii="仿宋" w:hAnsi="仿宋" w:eastAsia="仿宋" w:cs="仿宋"/>
          <w:sz w:val="32"/>
          <w:szCs w:val="32"/>
        </w:rPr>
        <w:t>和</w:t>
      </w:r>
      <w:r>
        <w:rPr>
          <w:rFonts w:hint="eastAsia" w:ascii="仿宋" w:hAnsi="仿宋" w:eastAsia="仿宋" w:cs="仿宋"/>
          <w:sz w:val="32"/>
          <w:szCs w:val="32"/>
          <w:lang w:eastAsia="zh-CN"/>
        </w:rPr>
        <w:t>宣传</w:t>
      </w:r>
      <w:r>
        <w:rPr>
          <w:rFonts w:hint="eastAsia" w:ascii="仿宋" w:hAnsi="仿宋" w:eastAsia="仿宋" w:cs="仿宋"/>
          <w:sz w:val="32"/>
          <w:szCs w:val="32"/>
        </w:rPr>
        <w:t>信息</w:t>
      </w:r>
      <w:r>
        <w:rPr>
          <w:rFonts w:hint="eastAsia" w:ascii="仿宋" w:hAnsi="仿宋" w:eastAsia="仿宋" w:cs="仿宋"/>
          <w:sz w:val="32"/>
          <w:szCs w:val="32"/>
          <w:lang w:eastAsia="zh-CN"/>
        </w:rPr>
        <w:t>员先进个人名单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鄂尔多斯市科学技术协会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2020年4月7</w:t>
      </w:r>
      <w:bookmarkStart w:id="0" w:name="_GoBack"/>
      <w:bookmarkEnd w:id="0"/>
      <w:r>
        <w:rPr>
          <w:rFonts w:hint="eastAsia" w:ascii="仿宋" w:hAnsi="仿宋" w:eastAsia="仿宋" w:cs="仿宋"/>
          <w:sz w:val="32"/>
          <w:szCs w:val="32"/>
          <w:lang w:val="en-US" w:eastAsia="zh-CN"/>
        </w:rPr>
        <w:t>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both"/>
        <w:rPr>
          <w:rFonts w:hint="eastAsia" w:ascii="宋体" w:hAnsi="宋体" w:eastAsia="宋体" w:cs="宋体"/>
          <w:b w:val="0"/>
          <w:bCs w:val="0"/>
          <w:sz w:val="44"/>
          <w:szCs w:val="44"/>
          <w:lang w:val="en-US" w:eastAsia="zh-CN"/>
        </w:rPr>
      </w:pPr>
    </w:p>
    <w:p>
      <w:pPr>
        <w:jc w:val="both"/>
        <w:rPr>
          <w:rFonts w:hint="eastAsia" w:ascii="宋体" w:hAnsi="宋体" w:eastAsia="宋体" w:cs="宋体"/>
          <w:b w:val="0"/>
          <w:bCs w:val="0"/>
          <w:sz w:val="44"/>
          <w:szCs w:val="44"/>
          <w:lang w:val="en-US" w:eastAsia="zh-CN"/>
        </w:rPr>
      </w:pPr>
    </w:p>
    <w:p>
      <w:pPr>
        <w:jc w:val="both"/>
        <w:rPr>
          <w:rFonts w:hint="eastAsia" w:ascii="宋体" w:hAnsi="宋体" w:eastAsia="宋体" w:cs="宋体"/>
          <w:b w:val="0"/>
          <w:bCs w:val="0"/>
          <w:sz w:val="44"/>
          <w:szCs w:val="44"/>
          <w:lang w:val="en-US" w:eastAsia="zh-CN"/>
        </w:rPr>
      </w:pPr>
    </w:p>
    <w:p>
      <w:pPr>
        <w:jc w:val="left"/>
        <w:rPr>
          <w:rFonts w:hint="eastAsia" w:ascii="黑体" w:hAnsi="黑体" w:eastAsia="黑体" w:cs="黑体"/>
          <w:b w:val="0"/>
          <w:bCs w:val="0"/>
          <w:w w:val="90"/>
          <w:sz w:val="36"/>
          <w:szCs w:val="36"/>
          <w:lang w:val="en-US" w:eastAsia="zh-CN"/>
        </w:rPr>
      </w:pPr>
      <w:r>
        <w:rPr>
          <w:rFonts w:hint="eastAsia" w:ascii="黑体" w:hAnsi="黑体" w:eastAsia="黑体" w:cs="黑体"/>
          <w:b w:val="0"/>
          <w:bCs w:val="0"/>
          <w:w w:val="90"/>
          <w:sz w:val="36"/>
          <w:szCs w:val="36"/>
          <w:lang w:val="en-US" w:eastAsia="zh-CN"/>
        </w:rPr>
        <w:t>附 件</w:t>
      </w:r>
    </w:p>
    <w:p>
      <w:pPr>
        <w:jc w:val="center"/>
        <w:rPr>
          <w:rFonts w:hint="eastAsia" w:ascii="宋体" w:hAnsi="宋体" w:eastAsia="宋体" w:cs="宋体"/>
          <w:b w:val="0"/>
          <w:bCs w:val="0"/>
          <w:w w:val="90"/>
          <w:sz w:val="44"/>
          <w:szCs w:val="44"/>
          <w:lang w:eastAsia="zh-CN"/>
        </w:rPr>
      </w:pPr>
      <w:r>
        <w:rPr>
          <w:rFonts w:hint="eastAsia" w:ascii="宋体" w:hAnsi="宋体" w:eastAsia="宋体" w:cs="宋体"/>
          <w:b w:val="0"/>
          <w:bCs w:val="0"/>
          <w:w w:val="90"/>
          <w:sz w:val="36"/>
          <w:szCs w:val="36"/>
          <w:lang w:val="en-US" w:eastAsia="zh-CN"/>
        </w:rPr>
        <w:t>2019年度鄂尔多斯市</w:t>
      </w:r>
      <w:r>
        <w:rPr>
          <w:rFonts w:hint="eastAsia" w:ascii="宋体" w:hAnsi="宋体" w:eastAsia="宋体" w:cs="宋体"/>
          <w:b w:val="0"/>
          <w:bCs w:val="0"/>
          <w:w w:val="90"/>
          <w:sz w:val="36"/>
          <w:szCs w:val="36"/>
        </w:rPr>
        <w:t>科普信息</w:t>
      </w:r>
      <w:r>
        <w:rPr>
          <w:rFonts w:hint="eastAsia" w:ascii="宋体" w:hAnsi="宋体" w:eastAsia="宋体" w:cs="宋体"/>
          <w:b w:val="0"/>
          <w:bCs w:val="0"/>
          <w:w w:val="90"/>
          <w:sz w:val="36"/>
          <w:szCs w:val="36"/>
          <w:lang w:eastAsia="zh-CN"/>
        </w:rPr>
        <w:t>员</w:t>
      </w:r>
      <w:r>
        <w:rPr>
          <w:rFonts w:hint="eastAsia" w:ascii="宋体" w:hAnsi="宋体" w:eastAsia="宋体" w:cs="宋体"/>
          <w:b w:val="0"/>
          <w:bCs w:val="0"/>
          <w:w w:val="90"/>
          <w:sz w:val="36"/>
          <w:szCs w:val="36"/>
        </w:rPr>
        <w:t>和</w:t>
      </w:r>
      <w:r>
        <w:rPr>
          <w:rFonts w:hint="eastAsia" w:ascii="宋体" w:hAnsi="宋体" w:eastAsia="宋体" w:cs="宋体"/>
          <w:b w:val="0"/>
          <w:bCs w:val="0"/>
          <w:w w:val="90"/>
          <w:sz w:val="36"/>
          <w:szCs w:val="36"/>
          <w:lang w:eastAsia="zh-CN"/>
        </w:rPr>
        <w:t>宣传</w:t>
      </w:r>
      <w:r>
        <w:rPr>
          <w:rFonts w:hint="eastAsia" w:ascii="宋体" w:hAnsi="宋体" w:eastAsia="宋体" w:cs="宋体"/>
          <w:b w:val="0"/>
          <w:bCs w:val="0"/>
          <w:w w:val="90"/>
          <w:sz w:val="36"/>
          <w:szCs w:val="36"/>
        </w:rPr>
        <w:t>信息</w:t>
      </w:r>
      <w:r>
        <w:rPr>
          <w:rFonts w:hint="eastAsia" w:ascii="宋体" w:hAnsi="宋体" w:eastAsia="宋体" w:cs="宋体"/>
          <w:b w:val="0"/>
          <w:bCs w:val="0"/>
          <w:w w:val="90"/>
          <w:sz w:val="36"/>
          <w:szCs w:val="36"/>
          <w:lang w:eastAsia="zh-CN"/>
        </w:rPr>
        <w:t>员先进个人名单</w:t>
      </w:r>
    </w:p>
    <w:tbl>
      <w:tblPr>
        <w:tblStyle w:val="6"/>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634"/>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top"/>
          </w:tcPr>
          <w:p>
            <w:pPr>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序号</w:t>
            </w:r>
          </w:p>
        </w:tc>
        <w:tc>
          <w:tcPr>
            <w:tcW w:w="1634" w:type="dxa"/>
            <w:vAlign w:val="top"/>
          </w:tcPr>
          <w:p>
            <w:pPr>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姓名</w:t>
            </w:r>
          </w:p>
        </w:tc>
        <w:tc>
          <w:tcPr>
            <w:tcW w:w="5516" w:type="dxa"/>
            <w:vAlign w:val="top"/>
          </w:tcPr>
          <w:p>
            <w:pPr>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1</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王小平</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达拉特旗恩格贝镇新圪旦村科普e站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2</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王霞</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达拉特旗昭君街道新华社区科普e站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3</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杨永珍</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达拉特旗恩格贝镇哈拉亥图壕村科普e站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4</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刘小虎</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达拉特旗蒙古学校科普e站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5</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贾雪峰</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达拉特旗第五小学科普e站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6</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rPr>
              <w:t>聂民利</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lang w:eastAsia="zh-CN"/>
              </w:rPr>
              <w:t>东胜区</w:t>
            </w:r>
            <w:r>
              <w:rPr>
                <w:rFonts w:hint="eastAsia" w:ascii="仿宋" w:hAnsi="仿宋" w:eastAsia="仿宋" w:cs="仿宋"/>
                <w:color w:val="000000"/>
                <w:kern w:val="0"/>
                <w:sz w:val="24"/>
                <w:szCs w:val="24"/>
              </w:rPr>
              <w:t>兴胜街道办事处昆都仑社区</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7</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rPr>
              <w:t>刘东霖</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lang w:eastAsia="zh-CN"/>
              </w:rPr>
              <w:t>东胜区</w:t>
            </w:r>
            <w:r>
              <w:rPr>
                <w:rFonts w:hint="eastAsia" w:ascii="仿宋" w:hAnsi="仿宋" w:eastAsia="仿宋" w:cs="仿宋"/>
                <w:color w:val="000000"/>
                <w:kern w:val="0"/>
                <w:sz w:val="24"/>
                <w:szCs w:val="24"/>
              </w:rPr>
              <w:t>巴音门克街道办事处巴音社区</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8</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rPr>
              <w:t>王慧</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lang w:eastAsia="zh-CN"/>
              </w:rPr>
              <w:t>东胜区</w:t>
            </w:r>
            <w:r>
              <w:rPr>
                <w:rFonts w:hint="eastAsia" w:ascii="仿宋" w:hAnsi="仿宋" w:eastAsia="仿宋" w:cs="仿宋"/>
                <w:color w:val="000000"/>
                <w:kern w:val="0"/>
                <w:sz w:val="24"/>
                <w:szCs w:val="24"/>
              </w:rPr>
              <w:t>诃额伦街道办事处家园社区</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9</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rPr>
              <w:t>张健英</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lang w:eastAsia="zh-CN"/>
              </w:rPr>
              <w:t>东胜区</w:t>
            </w:r>
            <w:r>
              <w:rPr>
                <w:rFonts w:hint="eastAsia" w:ascii="仿宋" w:hAnsi="仿宋" w:eastAsia="仿宋" w:cs="仿宋"/>
                <w:color w:val="000000"/>
                <w:kern w:val="0"/>
                <w:sz w:val="24"/>
                <w:szCs w:val="24"/>
              </w:rPr>
              <w:t>铜川镇神山村</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10</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rPr>
              <w:t>赵悦婷</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lang w:eastAsia="zh-CN"/>
              </w:rPr>
              <w:t>东胜区</w:t>
            </w:r>
            <w:r>
              <w:rPr>
                <w:rFonts w:hint="eastAsia" w:ascii="仿宋" w:hAnsi="仿宋" w:eastAsia="仿宋" w:cs="仿宋"/>
                <w:color w:val="000000"/>
                <w:kern w:val="0"/>
                <w:sz w:val="24"/>
                <w:szCs w:val="24"/>
              </w:rPr>
              <w:t>交通街道办事处</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11</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rPr>
              <w:t>折海芬</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lang w:eastAsia="zh-CN"/>
              </w:rPr>
              <w:t>东胜区</w:t>
            </w:r>
            <w:r>
              <w:rPr>
                <w:rFonts w:hint="eastAsia" w:ascii="仿宋" w:hAnsi="仿宋" w:eastAsia="仿宋" w:cs="仿宋"/>
                <w:color w:val="000000"/>
                <w:kern w:val="0"/>
                <w:sz w:val="24"/>
                <w:szCs w:val="24"/>
              </w:rPr>
              <w:t>交通街道办事处祥和社区</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12</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rPr>
              <w:t>王彦茹</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lang w:eastAsia="zh-CN"/>
              </w:rPr>
              <w:t>东胜区</w:t>
            </w:r>
            <w:r>
              <w:rPr>
                <w:rFonts w:hint="eastAsia" w:ascii="仿宋" w:hAnsi="仿宋" w:eastAsia="仿宋" w:cs="仿宋"/>
                <w:color w:val="000000"/>
                <w:kern w:val="0"/>
                <w:sz w:val="24"/>
                <w:szCs w:val="24"/>
              </w:rPr>
              <w:t>公园街道办事处育才社区</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13</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rPr>
              <w:t>陈超</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0"/>
                <w:sz w:val="24"/>
                <w:szCs w:val="24"/>
                <w:lang w:eastAsia="zh-CN"/>
              </w:rPr>
              <w:t>东胜区</w:t>
            </w:r>
            <w:r>
              <w:rPr>
                <w:rFonts w:hint="eastAsia" w:ascii="仿宋" w:hAnsi="仿宋" w:eastAsia="仿宋" w:cs="仿宋"/>
                <w:color w:val="000000"/>
                <w:kern w:val="0"/>
                <w:sz w:val="24"/>
                <w:szCs w:val="24"/>
              </w:rPr>
              <w:t>铜川汽车博览园</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14</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vertAlign w:val="baseline"/>
                <w:lang w:val="en-US" w:eastAsia="zh-CN"/>
              </w:rPr>
              <w:t>徐俊霞</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vertAlign w:val="baseline"/>
                <w:lang w:val="en-US" w:eastAsia="zh-CN"/>
              </w:rPr>
              <w:t>伊金霍洛旗札萨克镇</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15</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vertAlign w:val="baseline"/>
                <w:lang w:val="en-US" w:eastAsia="zh-CN"/>
              </w:rPr>
              <w:t>杨  梅</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vertAlign w:val="baseline"/>
                <w:lang w:val="en-US" w:eastAsia="zh-CN"/>
              </w:rPr>
              <w:t>伊金霍洛旗伊金霍洛镇</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16</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vertAlign w:val="baseline"/>
                <w:lang w:val="en-US" w:eastAsia="zh-CN"/>
              </w:rPr>
              <w:t>张晓艳</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vertAlign w:val="baseline"/>
                <w:lang w:val="en-US" w:eastAsia="zh-CN"/>
              </w:rPr>
              <w:t>伊金霍洛旗红庆河镇</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17</w:t>
            </w:r>
          </w:p>
        </w:tc>
        <w:tc>
          <w:tcPr>
            <w:tcW w:w="1634"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rPr>
              <w:t>任</w:t>
            </w:r>
            <w:r>
              <w:rPr>
                <w:rFonts w:hint="eastAsia" w:ascii="仿宋" w:hAnsi="仿宋" w:eastAsia="仿宋" w:cs="仿宋"/>
                <w:sz w:val="24"/>
                <w:szCs w:val="24"/>
                <w:lang w:val="en-US" w:eastAsia="zh-CN"/>
              </w:rPr>
              <w:t>俊</w:t>
            </w:r>
            <w:r>
              <w:rPr>
                <w:rFonts w:hint="eastAsia" w:ascii="仿宋" w:hAnsi="仿宋" w:eastAsia="仿宋" w:cs="仿宋"/>
                <w:sz w:val="24"/>
                <w:szCs w:val="24"/>
              </w:rPr>
              <w:t>飞</w:t>
            </w:r>
          </w:p>
        </w:tc>
        <w:tc>
          <w:tcPr>
            <w:tcW w:w="55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lang w:eastAsia="zh-CN"/>
              </w:rPr>
              <w:t>准格尔旗</w:t>
            </w:r>
            <w:r>
              <w:rPr>
                <w:rFonts w:hint="eastAsia" w:ascii="仿宋" w:hAnsi="仿宋" w:eastAsia="仿宋" w:cs="仿宋"/>
                <w:sz w:val="24"/>
                <w:szCs w:val="24"/>
              </w:rPr>
              <w:t>龙口镇南窑梁村</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18</w:t>
            </w:r>
          </w:p>
        </w:tc>
        <w:tc>
          <w:tcPr>
            <w:tcW w:w="1634"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lang w:val="en-US" w:eastAsia="zh-CN"/>
              </w:rPr>
              <w:t>郝永林</w:t>
            </w:r>
          </w:p>
        </w:tc>
        <w:tc>
          <w:tcPr>
            <w:tcW w:w="55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lang w:val="en-US" w:eastAsia="zh-CN"/>
              </w:rPr>
              <w:t>准格尔旗龙口镇公盖梁</w:t>
            </w:r>
            <w:r>
              <w:rPr>
                <w:rFonts w:hint="eastAsia" w:ascii="仿宋" w:hAnsi="仿宋" w:eastAsia="仿宋" w:cs="仿宋"/>
                <w:sz w:val="24"/>
                <w:szCs w:val="24"/>
              </w:rPr>
              <w:t>村</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19</w:t>
            </w:r>
          </w:p>
        </w:tc>
        <w:tc>
          <w:tcPr>
            <w:tcW w:w="1634"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lang w:val="en-US" w:eastAsia="zh-CN"/>
              </w:rPr>
              <w:t>侯艳君</w:t>
            </w:r>
          </w:p>
        </w:tc>
        <w:tc>
          <w:tcPr>
            <w:tcW w:w="55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lang w:val="en-US" w:eastAsia="zh-CN"/>
              </w:rPr>
              <w:t>准格尔旗龙口镇</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20</w:t>
            </w:r>
          </w:p>
        </w:tc>
        <w:tc>
          <w:tcPr>
            <w:tcW w:w="1634"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rPr>
              <w:t>周改霞</w:t>
            </w:r>
          </w:p>
        </w:tc>
        <w:tc>
          <w:tcPr>
            <w:tcW w:w="55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lang w:eastAsia="zh-CN"/>
              </w:rPr>
              <w:t>准格尔旗</w:t>
            </w:r>
            <w:r>
              <w:rPr>
                <w:rFonts w:hint="eastAsia" w:ascii="仿宋" w:hAnsi="仿宋" w:eastAsia="仿宋" w:cs="仿宋"/>
                <w:sz w:val="24"/>
                <w:szCs w:val="24"/>
              </w:rPr>
              <w:t>龙口镇沙坪梁村</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kern w:val="0"/>
                <w:sz w:val="24"/>
                <w:szCs w:val="24"/>
                <w:vertAlign w:val="baseline"/>
                <w:lang w:val="en-US" w:eastAsia="zh-CN"/>
              </w:rPr>
              <w:t>21</w:t>
            </w:r>
          </w:p>
        </w:tc>
        <w:tc>
          <w:tcPr>
            <w:tcW w:w="1634"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lang w:val="en-US" w:eastAsia="zh-CN"/>
              </w:rPr>
              <w:t>韩月飞</w:t>
            </w:r>
          </w:p>
        </w:tc>
        <w:tc>
          <w:tcPr>
            <w:tcW w:w="55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4"/>
                <w:szCs w:val="24"/>
                <w:lang w:eastAsia="zh-CN"/>
              </w:rPr>
              <w:t>准格尔旗</w:t>
            </w:r>
            <w:r>
              <w:rPr>
                <w:rFonts w:hint="eastAsia" w:ascii="仿宋" w:hAnsi="仿宋" w:eastAsia="仿宋" w:cs="仿宋"/>
                <w:sz w:val="24"/>
                <w:szCs w:val="24"/>
              </w:rPr>
              <w:t>沙圪堵镇</w:t>
            </w:r>
            <w:r>
              <w:rPr>
                <w:rFonts w:hint="eastAsia" w:ascii="仿宋" w:hAnsi="仿宋" w:eastAsia="仿宋" w:cs="仿宋"/>
                <w:sz w:val="24"/>
                <w:szCs w:val="24"/>
                <w:lang w:val="en-US" w:eastAsia="zh-CN"/>
              </w:rPr>
              <w:t>乌拉素村</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4"/>
                <w:szCs w:val="24"/>
                <w:vertAlign w:val="baseline"/>
                <w:lang w:val="en-US" w:eastAsia="zh-CN"/>
              </w:rPr>
              <w:t>22</w:t>
            </w:r>
          </w:p>
        </w:tc>
        <w:tc>
          <w:tcPr>
            <w:tcW w:w="1634"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4"/>
                <w:szCs w:val="24"/>
                <w:lang w:val="en-US" w:eastAsia="zh-CN"/>
              </w:rPr>
              <w:t>李敏</w:t>
            </w:r>
          </w:p>
        </w:tc>
        <w:tc>
          <w:tcPr>
            <w:tcW w:w="55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4"/>
                <w:szCs w:val="24"/>
                <w:lang w:val="en-US" w:eastAsia="zh-CN"/>
              </w:rPr>
              <w:t>准格尔旗十二连城</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4"/>
                <w:szCs w:val="24"/>
                <w:vertAlign w:val="baseline"/>
                <w:lang w:val="en-US" w:eastAsia="zh-CN"/>
              </w:rPr>
              <w:t>23</w:t>
            </w:r>
          </w:p>
        </w:tc>
        <w:tc>
          <w:tcPr>
            <w:tcW w:w="1634"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4"/>
                <w:szCs w:val="24"/>
                <w:lang w:val="en-US" w:eastAsia="zh-CN"/>
              </w:rPr>
              <w:t>史若晖</w:t>
            </w:r>
          </w:p>
        </w:tc>
        <w:tc>
          <w:tcPr>
            <w:tcW w:w="55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4"/>
                <w:szCs w:val="24"/>
                <w:lang w:val="en-US" w:eastAsia="zh-CN"/>
              </w:rPr>
              <w:t>准格尔旗十二连城</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4"/>
                <w:szCs w:val="24"/>
                <w:vertAlign w:val="baseline"/>
                <w:lang w:val="en-US" w:eastAsia="zh-CN"/>
              </w:rPr>
              <w:t>24</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4"/>
                <w:szCs w:val="24"/>
                <w:lang w:val="en-US" w:eastAsia="zh-CN"/>
              </w:rPr>
              <w:t>刘生荣</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vertAlign w:val="baseline"/>
                <w:lang w:eastAsia="zh-CN"/>
              </w:rPr>
            </w:pPr>
            <w:r>
              <w:rPr>
                <w:rFonts w:hint="eastAsia" w:ascii="仿宋" w:hAnsi="仿宋" w:eastAsia="仿宋" w:cs="仿宋"/>
                <w:sz w:val="24"/>
                <w:szCs w:val="24"/>
                <w:lang w:val="en-US" w:eastAsia="zh-CN"/>
              </w:rPr>
              <w:t>薛家湾镇</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25</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张增利</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准格尔旗准格尔召</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26</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哈斯布仁</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乌审旗乌审召查汉庙嘎查</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27</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乌兰巴特尔</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杭锦旗伊和乌素苏木希日摩仁嘎查</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val="en-US" w:eastAsia="zh-CN"/>
              </w:rPr>
            </w:pPr>
            <w:r>
              <w:rPr>
                <w:rFonts w:hint="eastAsia" w:ascii="仿宋" w:hAnsi="仿宋" w:eastAsia="仿宋" w:cs="仿宋"/>
                <w:color w:val="000000"/>
                <w:kern w:val="0"/>
                <w:sz w:val="24"/>
                <w:szCs w:val="24"/>
                <w:vertAlign w:val="baseline"/>
                <w:lang w:val="en-US" w:eastAsia="zh-CN"/>
              </w:rPr>
              <w:t>28</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2"/>
                <w:szCs w:val="22"/>
                <w:u w:val="none"/>
                <w:lang w:val="en-US" w:eastAsia="zh-CN" w:bidi="ar"/>
              </w:rPr>
              <w:t>乌尼尔其其格</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杭锦旗伊和乌素苏木摩林河社区</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val="en-US" w:eastAsia="zh-CN"/>
              </w:rPr>
            </w:pPr>
            <w:r>
              <w:rPr>
                <w:rFonts w:hint="eastAsia" w:ascii="仿宋" w:hAnsi="仿宋" w:eastAsia="仿宋" w:cs="仿宋"/>
                <w:color w:val="000000"/>
                <w:kern w:val="0"/>
                <w:sz w:val="24"/>
                <w:szCs w:val="24"/>
                <w:vertAlign w:val="baseline"/>
                <w:lang w:val="en-US" w:eastAsia="zh-CN"/>
              </w:rPr>
              <w:t>29</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呼光军</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杭锦旗巴拉贡镇兴建村</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val="en-US" w:eastAsia="zh-CN"/>
              </w:rPr>
            </w:pPr>
            <w:r>
              <w:rPr>
                <w:rFonts w:hint="eastAsia" w:ascii="仿宋" w:hAnsi="仿宋" w:eastAsia="仿宋" w:cs="仿宋"/>
                <w:color w:val="000000"/>
                <w:kern w:val="0"/>
                <w:sz w:val="24"/>
                <w:szCs w:val="24"/>
                <w:vertAlign w:val="baseline"/>
                <w:lang w:val="en-US" w:eastAsia="zh-CN"/>
              </w:rPr>
              <w:t>30</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乌吉木</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杭锦旗锡尼镇夭斯图村</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val="en-US" w:eastAsia="zh-CN"/>
              </w:rPr>
            </w:pPr>
            <w:r>
              <w:rPr>
                <w:rFonts w:hint="eastAsia" w:ascii="仿宋" w:hAnsi="仿宋" w:eastAsia="仿宋" w:cs="仿宋"/>
                <w:color w:val="000000"/>
                <w:kern w:val="0"/>
                <w:sz w:val="24"/>
                <w:szCs w:val="24"/>
                <w:vertAlign w:val="baseline"/>
                <w:lang w:val="en-US" w:eastAsia="zh-CN"/>
              </w:rPr>
              <w:t>31</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杜兵</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杭锦旗锡尼镇实验小学</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val="en-US" w:eastAsia="zh-CN"/>
              </w:rPr>
            </w:pPr>
            <w:r>
              <w:rPr>
                <w:rFonts w:hint="eastAsia" w:ascii="仿宋" w:hAnsi="仿宋" w:eastAsia="仿宋" w:cs="仿宋"/>
                <w:color w:val="000000"/>
                <w:kern w:val="0"/>
                <w:sz w:val="24"/>
                <w:szCs w:val="24"/>
                <w:vertAlign w:val="baseline"/>
                <w:lang w:val="en-US" w:eastAsia="zh-CN"/>
              </w:rPr>
              <w:t>32</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张海燕</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杭锦旗巴拉贡镇昌汉白村</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val="en-US" w:eastAsia="zh-CN"/>
              </w:rPr>
            </w:pPr>
            <w:r>
              <w:rPr>
                <w:rFonts w:hint="eastAsia" w:ascii="仿宋" w:hAnsi="仿宋" w:eastAsia="仿宋" w:cs="仿宋"/>
                <w:color w:val="000000"/>
                <w:kern w:val="0"/>
                <w:sz w:val="24"/>
                <w:szCs w:val="24"/>
                <w:vertAlign w:val="baseline"/>
                <w:lang w:val="en-US" w:eastAsia="zh-CN"/>
              </w:rPr>
              <w:t>33</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刘福虎</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杭锦旗伊和乌素苏木哈沙图嘎查</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val="en-US" w:eastAsia="zh-CN"/>
              </w:rPr>
            </w:pPr>
            <w:r>
              <w:rPr>
                <w:rFonts w:hint="eastAsia" w:ascii="仿宋" w:hAnsi="仿宋" w:eastAsia="仿宋" w:cs="仿宋"/>
                <w:color w:val="000000"/>
                <w:kern w:val="0"/>
                <w:sz w:val="24"/>
                <w:szCs w:val="24"/>
                <w:vertAlign w:val="baseline"/>
                <w:lang w:val="en-US" w:eastAsia="zh-CN"/>
              </w:rPr>
              <w:t>34</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白鹤</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杭锦旗伊和乌素苏木桃日木嘎查</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val="en-US" w:eastAsia="zh-CN"/>
              </w:rPr>
            </w:pPr>
            <w:r>
              <w:rPr>
                <w:rFonts w:hint="eastAsia" w:ascii="仿宋" w:hAnsi="仿宋" w:eastAsia="仿宋" w:cs="仿宋"/>
                <w:color w:val="000000"/>
                <w:kern w:val="0"/>
                <w:sz w:val="24"/>
                <w:szCs w:val="24"/>
                <w:vertAlign w:val="baseline"/>
                <w:lang w:val="en-US" w:eastAsia="zh-CN"/>
              </w:rPr>
              <w:t>35</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vertAlign w:val="baseline"/>
                <w:lang w:val="en-US" w:eastAsia="zh-CN"/>
              </w:rPr>
              <w:t>张泽峰</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vertAlign w:val="baseline"/>
                <w:lang w:val="en-US" w:eastAsia="zh-CN"/>
              </w:rPr>
              <w:t>鄂托克旗棋盘井镇人民政府</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val="en-US" w:eastAsia="zh-CN"/>
              </w:rPr>
            </w:pPr>
            <w:r>
              <w:rPr>
                <w:rFonts w:hint="eastAsia" w:ascii="仿宋" w:hAnsi="仿宋" w:eastAsia="仿宋" w:cs="仿宋"/>
                <w:color w:val="000000"/>
                <w:kern w:val="0"/>
                <w:sz w:val="24"/>
                <w:szCs w:val="24"/>
                <w:vertAlign w:val="baseline"/>
                <w:lang w:val="en-US" w:eastAsia="zh-CN"/>
              </w:rPr>
              <w:t>36</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vertAlign w:val="baseline"/>
                <w:lang w:val="en-US" w:eastAsia="zh-CN"/>
              </w:rPr>
              <w:t>蒋荣</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vertAlign w:val="baseline"/>
                <w:lang w:val="en-US" w:eastAsia="zh-CN"/>
              </w:rPr>
              <w:t>鄂托克旗蒙西镇人民政府</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val="en-US" w:eastAsia="zh-CN"/>
              </w:rPr>
            </w:pPr>
            <w:r>
              <w:rPr>
                <w:rFonts w:hint="eastAsia" w:ascii="仿宋" w:hAnsi="仿宋" w:eastAsia="仿宋" w:cs="仿宋"/>
                <w:color w:val="000000"/>
                <w:kern w:val="0"/>
                <w:sz w:val="24"/>
                <w:szCs w:val="24"/>
                <w:vertAlign w:val="baseline"/>
                <w:lang w:val="en-US" w:eastAsia="zh-CN"/>
              </w:rPr>
              <w:t>37</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vertAlign w:val="baseline"/>
                <w:lang w:val="en-US" w:eastAsia="zh-CN"/>
              </w:rPr>
              <w:t>葛静</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vertAlign w:val="baseline"/>
                <w:lang w:val="en-US" w:eastAsia="zh-CN"/>
              </w:rPr>
              <w:t>鄂旗乌兰镇察汗淖尔社区</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val="en-US" w:eastAsia="zh-CN"/>
              </w:rPr>
            </w:pPr>
            <w:r>
              <w:rPr>
                <w:rFonts w:hint="eastAsia" w:ascii="仿宋" w:hAnsi="仿宋" w:eastAsia="仿宋" w:cs="仿宋"/>
                <w:color w:val="000000"/>
                <w:kern w:val="0"/>
                <w:sz w:val="24"/>
                <w:szCs w:val="24"/>
                <w:vertAlign w:val="baseline"/>
                <w:lang w:val="en-US" w:eastAsia="zh-CN"/>
              </w:rPr>
              <w:t>38</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vertAlign w:val="baseline"/>
                <w:lang w:val="en-US" w:eastAsia="zh-CN"/>
              </w:rPr>
              <w:t>马敏</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vertAlign w:val="baseline"/>
                <w:lang w:val="en-US" w:eastAsia="zh-CN"/>
              </w:rPr>
              <w:t>鄂旗乌兰镇政和园社区</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39</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vertAlign w:val="baseline"/>
                <w:lang w:val="en-US" w:eastAsia="zh-CN"/>
              </w:rPr>
              <w:t>王汉青</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vertAlign w:val="baseline"/>
                <w:lang w:val="en-US" w:eastAsia="zh-CN"/>
              </w:rPr>
              <w:t>鄂托克旗蒙西镇阳光小学</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40</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卢建宏</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鄂托克前旗敖勒召其镇</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41</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高彩虹</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鄂托克前旗敖勒召其镇</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42</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b w:val="0"/>
                <w:bCs/>
                <w:i w:val="0"/>
                <w:color w:val="000000"/>
                <w:kern w:val="0"/>
                <w:sz w:val="24"/>
                <w:szCs w:val="24"/>
                <w:u w:val="none"/>
                <w:lang w:val="en-US" w:eastAsia="zh-CN" w:bidi="ar"/>
              </w:rPr>
              <w:t>金霞</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鄂托克前旗教育局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43</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b w:val="0"/>
                <w:bCs/>
                <w:i w:val="0"/>
                <w:color w:val="000000"/>
                <w:kern w:val="0"/>
                <w:sz w:val="24"/>
                <w:szCs w:val="24"/>
                <w:u w:val="none"/>
                <w:lang w:val="en-US" w:eastAsia="zh-CN" w:bidi="ar"/>
              </w:rPr>
              <w:t>薛金丽</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鄂托克前旗教育局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44</w:t>
            </w:r>
          </w:p>
        </w:tc>
        <w:tc>
          <w:tcPr>
            <w:tcW w:w="16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b w:val="0"/>
                <w:bCs/>
                <w:i w:val="0"/>
                <w:color w:val="000000"/>
                <w:kern w:val="0"/>
                <w:sz w:val="24"/>
                <w:szCs w:val="24"/>
                <w:u w:val="none"/>
                <w:lang w:val="en-US" w:eastAsia="zh-CN" w:bidi="ar"/>
              </w:rPr>
              <w:t>康乐</w:t>
            </w:r>
          </w:p>
        </w:tc>
        <w:tc>
          <w:tcPr>
            <w:tcW w:w="5516"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8"/>
                <w:szCs w:val="28"/>
                <w:lang w:eastAsia="zh-CN"/>
              </w:rPr>
            </w:pPr>
            <w:r>
              <w:rPr>
                <w:rFonts w:hint="eastAsia" w:ascii="仿宋" w:hAnsi="仿宋" w:eastAsia="仿宋" w:cs="仿宋"/>
                <w:i w:val="0"/>
                <w:color w:val="000000"/>
                <w:kern w:val="0"/>
                <w:sz w:val="24"/>
                <w:szCs w:val="24"/>
                <w:u w:val="none"/>
                <w:lang w:val="en-US" w:eastAsia="zh-CN" w:bidi="ar"/>
              </w:rPr>
              <w:t>鄂托克前旗敖勒召其镇</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45</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sz w:val="24"/>
              </w:rPr>
              <w:t>王文远</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sz w:val="24"/>
              </w:rPr>
              <w:t>康巴什区第一小学</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46</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sz w:val="24"/>
              </w:rPr>
              <w:t>范永乐</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sz w:val="24"/>
              </w:rPr>
              <w:t>康巴什区第三小学</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47</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sz w:val="24"/>
              </w:rPr>
              <w:t>韦</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成</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sz w:val="24"/>
              </w:rPr>
              <w:t>康巴什区第五小学</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48</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sz w:val="24"/>
              </w:rPr>
              <w:t>王念慈</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sz w:val="24"/>
              </w:rPr>
              <w:t>青春山街道学苑社区</w:t>
            </w:r>
            <w:r>
              <w:rPr>
                <w:rFonts w:hint="eastAsia" w:ascii="仿宋" w:hAnsi="仿宋" w:eastAsia="仿宋" w:cs="仿宋"/>
                <w:color w:val="000000"/>
                <w:kern w:val="0"/>
                <w:sz w:val="24"/>
                <w:szCs w:val="24"/>
                <w:vertAlign w:val="baseline"/>
                <w:lang w:val="en-US" w:eastAsia="zh-CN"/>
              </w:rPr>
              <w:t>科普e站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49</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刘雨金</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鄂尔多斯气象局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50</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申虹</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鄂尔多斯气象局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51</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安日贡</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鄂尔多斯职业学院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52</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贾继平</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鄂尔多斯市科技局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53</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刘嘉益</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鄂尔多斯市农牧局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54</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魏春光</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鄂尔多斯市生态环境职业学院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55</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张娟</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达拉特旗科协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56</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马娇</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康巴什区科协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57</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丰树云</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乌审旗科协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58</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赵瑞</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伊金霍洛旗科协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59</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金久楠</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准格尔旗科协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60</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闫丽</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杭锦旗科协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61</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贺宁瑞</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鄂尔多斯市科技馆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color w:val="000000"/>
                <w:kern w:val="0"/>
                <w:sz w:val="24"/>
                <w:szCs w:val="24"/>
                <w:vertAlign w:val="baseline"/>
                <w:lang w:val="en-US" w:eastAsia="zh-CN"/>
              </w:rPr>
              <w:t>62</w:t>
            </w:r>
          </w:p>
        </w:tc>
        <w:tc>
          <w:tcPr>
            <w:tcW w:w="16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王悦</w:t>
            </w:r>
          </w:p>
        </w:tc>
        <w:tc>
          <w:tcPr>
            <w:tcW w:w="5516"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sz w:val="28"/>
                <w:szCs w:val="28"/>
                <w:lang w:eastAsia="zh-CN"/>
              </w:rPr>
            </w:pPr>
            <w:r>
              <w:rPr>
                <w:rFonts w:hint="eastAsia" w:ascii="仿宋" w:hAnsi="仿宋" w:eastAsia="仿宋" w:cs="仿宋"/>
                <w:sz w:val="24"/>
                <w:szCs w:val="24"/>
                <w:lang w:val="en-US" w:eastAsia="zh-CN"/>
              </w:rPr>
              <w:t>鄂尔多斯市气象学会</w:t>
            </w: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rPr>
      </w:pPr>
    </w:p>
    <w:p>
      <w:pPr>
        <w:rPr>
          <w:rFonts w:hint="eastAsia"/>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41pt;z-index:251660288;mso-width-relative:page;mso-height-relative:page;" filled="f" stroked="t" coordsize="21600,21600" o:gfxdata="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piAIdQAAAAGAQAADwAAAAAAAAAB&#10;ACAAAAAiAAAAZHJzL2Rvd25yZXYueG1sUEsBAhQAFAAAAAgAh07iQGoZWi7bAQAAlwMAAA4AAAAA&#10;AAAAAQAgAAAAIwEAAGRycy9lMm9Eb2MueG1sUEsFBgAAAAAGAAYAWQEAAHAFAAAAAA==&#10;">
                <v:fill on="f" focussize="0,0"/>
                <v:stroke weight="1.25pt" color="#000000" joinstyle="round"/>
                <v:imagedata o:title=""/>
                <o:lock v:ext="edit" aspectratio="f"/>
              </v:line>
            </w:pict>
          </mc:Fallback>
        </mc:AlternateContent>
      </w:r>
    </w:p>
    <w:p>
      <w:pPr>
        <w:spacing w:line="0" w:lineRule="atLeast"/>
        <w:rPr>
          <w:rFonts w:hint="eastAsia" w:ascii="仿宋_GB2312" w:eastAsia="仿宋_GB2312"/>
          <w:sz w:val="28"/>
          <w:szCs w:val="28"/>
        </w:rPr>
      </w:pPr>
      <w:r>
        <w:rPr>
          <w:rFonts w:hint="eastAsia" w:ascii="仿宋_GB2312" w:eastAsia="仿宋_GB2312"/>
          <w:sz w:val="28"/>
          <w:szCs w:val="28"/>
        </w:rPr>
        <w:t>发</w:t>
      </w:r>
      <w:r>
        <w:rPr>
          <w:rFonts w:hint="eastAsia" w:ascii="仿宋_GB2312" w:eastAsia="仿宋_GB2312"/>
          <w:sz w:val="28"/>
          <w:szCs w:val="28"/>
          <w:lang w:val="en-US" w:eastAsia="zh-CN"/>
        </w:rPr>
        <w:t xml:space="preserve"> </w:t>
      </w:r>
      <w:r>
        <w:rPr>
          <w:rFonts w:hint="eastAsia" w:ascii="仿宋_GB2312" w:eastAsia="仿宋_GB2312"/>
          <w:sz w:val="28"/>
          <w:szCs w:val="28"/>
        </w:rPr>
        <w:t>送：各旗区科学技术协会，</w:t>
      </w:r>
      <w:r>
        <w:rPr>
          <w:rFonts w:hint="eastAsia" w:ascii="仿宋_GB2312" w:eastAsia="仿宋_GB2312"/>
          <w:sz w:val="28"/>
          <w:szCs w:val="28"/>
          <w:lang w:eastAsia="zh-CN"/>
        </w:rPr>
        <w:t>市全民科学素质专项工作各成员单位，</w:t>
      </w:r>
      <w:r>
        <w:rPr>
          <w:rFonts w:hint="eastAsia" w:ascii="仿宋_GB2312" w:eastAsia="仿宋_GB2312"/>
          <w:sz w:val="28"/>
          <w:szCs w:val="28"/>
        </w:rPr>
        <w:t>获奖者所在单位和获奖者。</w:t>
      </w:r>
    </w:p>
    <w:p>
      <w:pPr>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396240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41pt;z-index:251658240;mso-width-relative:page;mso-height-relative:page;" filled="f" stroked="t" coordsize="21600,21600" o:gfxdata="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hW0O1QAAAAYBAAAPAAAAAAAA&#10;AAEAIAAAACIAAABkcnMvZG93bnJldi54bWxQSwECFAAUAAAACACHTuJA812HRNwBAACXAwAADgAA&#10;AAAAAAABACAAAAAkAQAAZHJzL2Uyb0RvYy54bWxQSwUGAAAAAAYABgBZAQAAcgUAAAAA&#10;">
                <v:fill on="f" focussize="0,0"/>
                <v:stroke weight="1.25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59264;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566i0AAAAAIBAAAPAAAAAAAAAAEAIAAA&#10;ACIAAABkcnMvZG93bnJldi54bWxQSwECFAAUAAAACACHTuJA0iMrSdsBAACWAwAADgAAAAAAAAAB&#10;ACAAAAAfAQAAZHJzL2Uyb0RvYy54bWxQSwUGAAAAAAYABgBZAQAAbAUAAAAA&#10;">
                <v:fill on="f" focussize="0,0"/>
                <v:stroke color="#000000" joinstyle="round"/>
                <v:imagedata o:title=""/>
                <o:lock v:ext="edit" aspectratio="f"/>
              </v:line>
            </w:pict>
          </mc:Fallback>
        </mc:AlternateContent>
      </w:r>
      <w:r>
        <w:rPr>
          <w:rFonts w:hint="eastAsia" w:ascii="仿宋_GB2312" w:eastAsia="仿宋_GB2312"/>
          <w:sz w:val="28"/>
          <w:szCs w:val="28"/>
        </w:rPr>
        <w:t xml:space="preserve">鄂尔多斯市科学技术协会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日印发</w:t>
      </w:r>
    </w:p>
    <w:p>
      <w:pPr>
        <w:rPr>
          <w:rFonts w:hint="eastAsia" w:ascii="仿宋" w:hAnsi="仿宋" w:eastAsia="仿宋" w:cs="仿宋"/>
          <w:sz w:val="32"/>
          <w:szCs w:val="32"/>
          <w:lang w:val="en-US" w:eastAsia="zh-CN"/>
        </w:rPr>
      </w:pPr>
    </w:p>
    <w:sectPr>
      <w:headerReference r:id="rId3" w:type="default"/>
      <w:footerReference r:id="rId4" w:type="default"/>
      <w:pgSz w:w="11906" w:h="16838"/>
      <w:pgMar w:top="1417" w:right="1531"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D548E"/>
    <w:rsid w:val="139976C0"/>
    <w:rsid w:val="16CF7D11"/>
    <w:rsid w:val="175672EB"/>
    <w:rsid w:val="17DA24E4"/>
    <w:rsid w:val="22BD01F4"/>
    <w:rsid w:val="24297CB5"/>
    <w:rsid w:val="317C6CB9"/>
    <w:rsid w:val="339A77DE"/>
    <w:rsid w:val="40BA4AA8"/>
    <w:rsid w:val="427D548E"/>
    <w:rsid w:val="4E473750"/>
    <w:rsid w:val="4FB63D06"/>
    <w:rsid w:val="56F624AC"/>
    <w:rsid w:val="58000A77"/>
    <w:rsid w:val="5D3F6D9E"/>
    <w:rsid w:val="60051DEF"/>
    <w:rsid w:val="62D87099"/>
    <w:rsid w:val="662F3E67"/>
    <w:rsid w:val="6B2A509C"/>
    <w:rsid w:val="6D535020"/>
    <w:rsid w:val="755834A0"/>
    <w:rsid w:val="76AF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d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29</TotalTime>
  <ScaleCrop>false</ScaleCrop>
  <LinksUpToDate>false</LinksUpToDate>
  <CharactersWithSpaces>0</CharactersWithSpaces>
  <Application>WPS Office_11.1.0.8984_F1E327BC-269C-435d-A152-05C5408002CA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2018-12-10T08:51:00Z</dcterms:created>
  <dc:creator>asd2</dc:creator>
  <cp:lastModifiedBy>asd2</cp:lastModifiedBy>
  <cp:lastPrinted>2020-04-09T01:17:29Z</cp:lastPrinted>
  <dcterms:modified xsi:type="dcterms:W3CDTF">2020-04-09T01:18:20Z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