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before="156" w:beforeLines="50" w:line="560" w:lineRule="exact"/>
        <w:ind w:firstLine="880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2022年“最美科技工作者”推荐人选汇总表</w:t>
      </w:r>
    </w:p>
    <w:p>
      <w:pPr>
        <w:spacing w:before="156" w:beforeLines="50" w:line="560" w:lineRule="exact"/>
        <w:jc w:val="left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ascii="仿宋_GB2312" w:hAnsi="仿宋_GB2312" w:eastAsia="仿宋_GB2312"/>
          <w:color w:val="000000"/>
          <w:sz w:val="28"/>
          <w:szCs w:val="24"/>
        </w:rPr>
        <w:t>推荐单位：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00"/>
        <w:gridCol w:w="829"/>
        <w:gridCol w:w="830"/>
        <w:gridCol w:w="829"/>
        <w:gridCol w:w="1373"/>
        <w:gridCol w:w="5151"/>
        <w:gridCol w:w="1915"/>
        <w:gridCol w:w="13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出生年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工作单位及职务职称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推荐领域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515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000000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7183B"/>
    <w:rsid w:val="458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2022-03-21T06:59:00Z</dcterms:created>
  <dc:creator>泡沫</dc:creator>
  <cp:lastModifiedBy>泡沫</cp:lastModifiedBy>
  <dcterms:modified xsi:type="dcterms:W3CDTF">2022-03-21T07:00:43Z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34C5E20D815C4303929DC1B246FDBC91</vt:lpwstr>
  </property>
</Properties>
</file>